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pacing w:val="-20"/>
          <w:sz w:val="32"/>
          <w:szCs w:val="32"/>
        </w:rPr>
        <w:t>附件2：</w:t>
      </w:r>
    </w:p>
    <w:tbl>
      <w:tblPr>
        <w:tblStyle w:val="5"/>
        <w:tblW w:w="107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96"/>
        <w:gridCol w:w="1257"/>
        <w:gridCol w:w="3168"/>
        <w:gridCol w:w="936"/>
        <w:gridCol w:w="816"/>
        <w:gridCol w:w="835"/>
        <w:gridCol w:w="939"/>
        <w:gridCol w:w="936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1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44"/>
                <w:szCs w:val="44"/>
              </w:rPr>
              <w:t>报价单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16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</w:rPr>
              <w:t>项目名称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</w:rPr>
              <w:t>进馆文书档案、合同档案规范化整理及数字化项目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合计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总计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合同档案（新式立卷）永久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档案规范化整理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按照最新档案整理规范要求，确定保管期限、进行排序、编页、归档、打印归档目录、装订、盖盒、装盒、上架等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5000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按实际验收数量结算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档案著录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档案馆接收标准进行规范著录。录入包括文件信息（序号、题名（甲乙方以及合同信息）、责任者、文号、文件时间、备注），各个字段均需按照档案馆实务规范要求准确、完整录入。题名不完整的需要自拟题名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5000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档案扫描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A4幅面档案（超过A4幅面的以超过的相应倍数计价）扫描、图像处理、审核、转换；彩色、300dpi,tif格式，按档案馆标准转换输出，质量达到档案馆进馆验收要求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25</w:t>
            </w:r>
            <w:r>
              <w:rPr>
                <w:rFonts w:ascii="楷体" w:hAnsi="楷体" w:eastAsia="楷体" w:cs="宋体"/>
                <w:kern w:val="0"/>
                <w:sz w:val="24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PDF制作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按照进馆接收要求，批量OCR识别，制作PDF格式文件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25000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目录册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归档文件目录册印制、装订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spacing w:val="-20"/>
          <w:sz w:val="32"/>
          <w:szCs w:val="32"/>
        </w:rPr>
      </w:pPr>
    </w:p>
    <w:tbl>
      <w:tblPr>
        <w:tblStyle w:val="5"/>
        <w:tblW w:w="107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96"/>
        <w:gridCol w:w="1252"/>
        <w:gridCol w:w="3173"/>
        <w:gridCol w:w="936"/>
        <w:gridCol w:w="816"/>
        <w:gridCol w:w="835"/>
        <w:gridCol w:w="939"/>
        <w:gridCol w:w="936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4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</w:rPr>
              <w:t>项目名称</w:t>
            </w:r>
          </w:p>
        </w:tc>
        <w:tc>
          <w:tcPr>
            <w:tcW w:w="8311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</w:rPr>
              <w:t>进馆文书档案、合同档案规范化整理及数字化项目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合计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总计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2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进馆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文书档案（新式立卷）永久、30年、10年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档案整理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按照最新档案整理规范要求，归档范围确认，件内排序、划定保管期限、进行文件排序、编页、归档、打印归档目录、装订、盖盒、装盒、上架等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15000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元/件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按实际验收数量结算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档案著录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按照档案馆接收标准进行规范著录。录入包括文件信息（序号、题名、责任者、文号、文件时间、备注），各个字段均需按照档案馆实务规范要求准确、完整录入。题名不完整的需要自拟题名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15000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元/条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档案扫描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A4幅面档案（超过A4幅面的以超过的相应倍数计价）扫描、图像处理、审核、转换；彩色、300dpi,tif格式，按档案馆标准转换输出，质量达到档案馆进馆验收要求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楷体" w:hAnsi="楷体" w:eastAsia="楷体" w:cs="宋体"/>
                <w:kern w:val="0"/>
                <w:sz w:val="24"/>
              </w:rPr>
              <w:t>10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5</w:t>
            </w:r>
            <w:r>
              <w:rPr>
                <w:rFonts w:ascii="楷体" w:hAnsi="楷体" w:eastAsia="楷体" w:cs="宋体"/>
                <w:kern w:val="0"/>
                <w:sz w:val="24"/>
              </w:rPr>
              <w:t>000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元/页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PDF制作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按照进馆接收要求，批量OCR识别，制作PDF格式文件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105000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元/页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目录册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归档文件目录册印制、装订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元/册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3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档案盒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档案盒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无酸档案盒，4公分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400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元/盒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备份硬盘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移动硬盘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1T移动硬盘2个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元/个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合计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小写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ind w:firstLine="1200" w:firstLineChars="500"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大写</w:t>
            </w:r>
          </w:p>
        </w:tc>
        <w:tc>
          <w:tcPr>
            <w:tcW w:w="420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 xml:space="preserve"> 人民币：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5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附注：</w:t>
            </w:r>
          </w:p>
        </w:tc>
        <w:tc>
          <w:tcPr>
            <w:tcW w:w="9563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 xml:space="preserve">1.以上含所有项目中使用到的所有原材料及其所有人工、管理、税点等费用。 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2.付款方式：签订中标</w:t>
            </w:r>
            <w:r>
              <w:rPr>
                <w:rFonts w:ascii="楷体" w:hAnsi="楷体" w:eastAsia="楷体" w:cs="宋体"/>
                <w:kern w:val="0"/>
                <w:sz w:val="24"/>
              </w:rPr>
              <w:t>合同后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预付预算</w:t>
            </w:r>
            <w:r>
              <w:rPr>
                <w:rFonts w:ascii="楷体" w:hAnsi="楷体" w:eastAsia="楷体" w:cs="宋体"/>
                <w:kern w:val="0"/>
                <w:sz w:val="24"/>
              </w:rPr>
              <w:t>30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%，余下待全部验收合格后按实际量结算。中标人均要</w:t>
            </w:r>
            <w:r>
              <w:rPr>
                <w:rFonts w:ascii="楷体" w:hAnsi="楷体" w:eastAsia="楷体" w:cs="宋体"/>
                <w:kern w:val="0"/>
                <w:sz w:val="24"/>
              </w:rPr>
              <w:t>出具正规增值税专用发票后我方支付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相关</w:t>
            </w:r>
            <w:r>
              <w:rPr>
                <w:rFonts w:ascii="楷体" w:hAnsi="楷体" w:eastAsia="楷体" w:cs="宋体"/>
                <w:kern w:val="0"/>
                <w:sz w:val="24"/>
              </w:rPr>
              <w:t>款项。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3</w:t>
            </w:r>
            <w:r>
              <w:rPr>
                <w:rFonts w:ascii="楷体" w:hAnsi="楷体" w:eastAsia="楷体" w:cs="宋体"/>
                <w:kern w:val="0"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中标单位免费提供网络版档案查询利用系统供采购人使用，方便用户快速查询利用整理著录扫描成果，具有快速查询、快速打印输出等功能（含</w:t>
            </w:r>
            <w:r>
              <w:rPr>
                <w:rFonts w:ascii="楷体" w:hAnsi="楷体" w:eastAsia="楷体" w:cs="宋体"/>
                <w:kern w:val="0"/>
                <w:sz w:val="24"/>
              </w:rPr>
              <w:t>TIF、PDF查询利用功能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）。</w:t>
            </w:r>
          </w:p>
        </w:tc>
      </w:tr>
    </w:tbl>
    <w:p>
      <w:pPr>
        <w:spacing w:line="20" w:lineRule="exact"/>
        <w:rPr>
          <w:szCs w:val="21"/>
        </w:rPr>
      </w:pPr>
    </w:p>
    <w:p>
      <w:pPr>
        <w:spacing w:line="20" w:lineRule="exact"/>
        <w:rPr>
          <w:szCs w:val="21"/>
        </w:rPr>
      </w:pPr>
    </w:p>
    <w:p/>
    <w:p>
      <w:pPr>
        <w:jc w:val="center"/>
        <w:rPr>
          <w:u w:val="single"/>
        </w:rPr>
      </w:pPr>
      <w:r>
        <w:rPr>
          <w:rFonts w:hint="eastAsia"/>
        </w:rPr>
        <w:t>投标人名称（盖章）：</w:t>
      </w:r>
      <w:r>
        <w:rPr>
          <w:rFonts w:hint="eastAsia"/>
          <w:u w:val="single"/>
        </w:rPr>
        <w:t xml:space="preserve">                                </w:t>
      </w:r>
    </w:p>
    <w:p>
      <w:pPr>
        <w:jc w:val="center"/>
        <w:rPr>
          <w:u w:val="single"/>
        </w:rPr>
      </w:pPr>
      <w:r>
        <w:rPr>
          <w:rFonts w:hint="eastAsia"/>
        </w:rPr>
        <w:t>投标代表人签字：</w:t>
      </w:r>
      <w:r>
        <w:rPr>
          <w:rFonts w:hint="eastAsia"/>
          <w:u w:val="single"/>
        </w:rPr>
        <w:t xml:space="preserve">                                </w:t>
      </w:r>
    </w:p>
    <w:p>
      <w:pPr>
        <w:jc w:val="center"/>
        <w:rPr>
          <w:u w:val="single"/>
        </w:rPr>
      </w:pPr>
      <w:r>
        <w:rPr>
          <w:rFonts w:hint="eastAsia"/>
        </w:rPr>
        <w:t xml:space="preserve">投标日期：  </w:t>
      </w:r>
      <w:r>
        <w:rPr>
          <w:rFonts w:hint="eastAsia"/>
          <w:u w:val="single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9C"/>
    <w:rsid w:val="00050778"/>
    <w:rsid w:val="00071774"/>
    <w:rsid w:val="00094CBB"/>
    <w:rsid w:val="001171B7"/>
    <w:rsid w:val="002827B3"/>
    <w:rsid w:val="00293813"/>
    <w:rsid w:val="002F4B60"/>
    <w:rsid w:val="003164E7"/>
    <w:rsid w:val="00321934"/>
    <w:rsid w:val="00391697"/>
    <w:rsid w:val="003D4F4A"/>
    <w:rsid w:val="003F5E8C"/>
    <w:rsid w:val="004216C2"/>
    <w:rsid w:val="00484EBC"/>
    <w:rsid w:val="0049122D"/>
    <w:rsid w:val="00524D4A"/>
    <w:rsid w:val="005C5273"/>
    <w:rsid w:val="005D1388"/>
    <w:rsid w:val="00663481"/>
    <w:rsid w:val="00675ED1"/>
    <w:rsid w:val="006D3F96"/>
    <w:rsid w:val="006E5A70"/>
    <w:rsid w:val="007107F6"/>
    <w:rsid w:val="00723938"/>
    <w:rsid w:val="00766FE4"/>
    <w:rsid w:val="007A3158"/>
    <w:rsid w:val="007F2B17"/>
    <w:rsid w:val="00812F6D"/>
    <w:rsid w:val="0088677F"/>
    <w:rsid w:val="008A018C"/>
    <w:rsid w:val="008C6B77"/>
    <w:rsid w:val="00A174C4"/>
    <w:rsid w:val="00B33CB9"/>
    <w:rsid w:val="00B92D9C"/>
    <w:rsid w:val="00BD1DB2"/>
    <w:rsid w:val="00BE3332"/>
    <w:rsid w:val="00C92F73"/>
    <w:rsid w:val="00E7245B"/>
    <w:rsid w:val="19F154D5"/>
    <w:rsid w:val="229E56FB"/>
    <w:rsid w:val="254029AB"/>
    <w:rsid w:val="271D00AD"/>
    <w:rsid w:val="34A85EEF"/>
    <w:rsid w:val="35A84253"/>
    <w:rsid w:val="36A56073"/>
    <w:rsid w:val="47E26F1E"/>
    <w:rsid w:val="51F303C9"/>
    <w:rsid w:val="5A8A06F3"/>
    <w:rsid w:val="5E000A43"/>
    <w:rsid w:val="6F2720D7"/>
    <w:rsid w:val="74AB076E"/>
    <w:rsid w:val="788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reader-word-layer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514</Words>
  <Characters>2935</Characters>
  <Lines>24</Lines>
  <Paragraphs>6</Paragraphs>
  <TotalTime>70</TotalTime>
  <ScaleCrop>false</ScaleCrop>
  <LinksUpToDate>false</LinksUpToDate>
  <CharactersWithSpaces>3443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2019-03-21T01:41:00Z</dcterms:created>
  <dc:creator>lee lee</dc:creator>
  <cp:lastModifiedBy>亚瑟</cp:lastModifiedBy>
  <cp:lastPrinted>2019-04-10T07:20:00Z</cp:lastPrinted>
  <dcterms:modified xsi:type="dcterms:W3CDTF">2019-04-22T07:21:55Z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