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福州三坊七巷保护开发有限公司</w:t>
      </w:r>
    </w:p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2019年</w:t>
      </w:r>
      <w:r>
        <w:rPr>
          <w:rFonts w:hint="eastAsia"/>
          <w:lang w:eastAsia="zh-CN"/>
        </w:rPr>
        <w:t>员工体检医院</w:t>
      </w:r>
      <w:r>
        <w:rPr>
          <w:rFonts w:hint="eastAsia"/>
        </w:rPr>
        <w:t>询价</w:t>
      </w:r>
      <w:r>
        <w:rPr>
          <w:rFonts w:hint="eastAsia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我司拟于2019年组织我司全体员工进行体检工作，要求如下：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体检对象：公司本部及街区人员，人数约为155人（具体人数以实际参加体检人数为主）；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2、体检标准：男性600元/人、女性700元/人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3、体检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医院要求：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公立医院。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请贵单位根据公告要求提供相关材料、医院体检项目单价表及以下信息：</w:t>
      </w:r>
    </w:p>
    <w:tbl>
      <w:tblPr>
        <w:tblStyle w:val="4"/>
        <w:tblpPr w:leftFromText="180" w:rightFromText="180" w:vertAnchor="text" w:horzAnchor="page" w:tblpX="1928" w:tblpY="262"/>
        <w:tblOverlap w:val="never"/>
        <w:tblW w:w="8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2721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3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体检医院名称</w:t>
            </w:r>
          </w:p>
        </w:tc>
        <w:tc>
          <w:tcPr>
            <w:tcW w:w="272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体检卡内金额</w:t>
            </w:r>
          </w:p>
        </w:tc>
        <w:tc>
          <w:tcPr>
            <w:tcW w:w="272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具体优惠情况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6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jc w:val="both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 xml:space="preserve">报价单位（盖章）：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 xml:space="preserve">  报价日期：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D711"/>
    <w:multiLevelType w:val="singleLevel"/>
    <w:tmpl w:val="3E69D7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189B"/>
    <w:rsid w:val="05110A5B"/>
    <w:rsid w:val="17F06340"/>
    <w:rsid w:val="2AE676BC"/>
    <w:rsid w:val="5D59189B"/>
    <w:rsid w:val="60122BE0"/>
    <w:rsid w:val="6D535020"/>
    <w:rsid w:val="72D3604C"/>
    <w:rsid w:val="780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2018-10-08T00:33:00Z</dcterms:created>
  <dc:creator>Administrator</dc:creator>
  <cp:lastModifiedBy>Gracie-璐</cp:lastModifiedBy>
  <cp:lastPrinted>2018-10-08T01:01:00Z</cp:lastPrinted>
  <dcterms:modified xsi:type="dcterms:W3CDTF">2019-06-05T01:08:25Z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