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报价单</w:t>
      </w:r>
    </w:p>
    <w:p>
      <w:pPr>
        <w:pStyle w:val="2"/>
        <w:numPr>
          <w:ilvl w:val="1"/>
          <w:numId w:val="0"/>
        </w:numPr>
        <w:jc w:val="both"/>
      </w:pPr>
    </w:p>
    <w:tbl>
      <w:tblPr>
        <w:tblStyle w:val="3"/>
        <w:tblW w:w="5386" w:type="pct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756"/>
        <w:gridCol w:w="2639"/>
        <w:gridCol w:w="3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项目名称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统一</w:t>
            </w:r>
            <w:r>
              <w:rPr>
                <w:rFonts w:hint="eastAsia" w:ascii="宋体" w:hAnsi="宋体"/>
                <w:b/>
                <w:lang w:val="en-US" w:eastAsia="zh-CN"/>
              </w:rPr>
              <w:t>下浮</w:t>
            </w:r>
            <w:r>
              <w:rPr>
                <w:rFonts w:hint="eastAsia" w:ascii="宋体" w:hAnsi="宋体"/>
                <w:b/>
              </w:rPr>
              <w:t>率</w:t>
            </w:r>
          </w:p>
        </w:tc>
        <w:tc>
          <w:tcPr>
            <w:tcW w:w="1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货物品名/数量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</w:trPr>
        <w:tc>
          <w:tcPr>
            <w:tcW w:w="416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员工食堂食材空档期采购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下浮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%</w:t>
            </w:r>
          </w:p>
        </w:tc>
        <w:tc>
          <w:tcPr>
            <w:tcW w:w="164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采购人实际需求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包括但不限于蔬菜、水果、冷冻食品、副食品、调味料、乳制品等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</w:trPr>
        <w:tc>
          <w:tcPr>
            <w:tcW w:w="5000" w:type="pct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仿宋" w:cs="宋体"/>
                <w:b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项目最高控制价：50万元（含税）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4" w:hRule="atLeast"/>
        </w:trPr>
        <w:tc>
          <w:tcPr>
            <w:tcW w:w="5000" w:type="pct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1、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投标人中标后，货物必须在上午8点前送达采购人指定地点（包括周末及节假日），采购人可以根据自身的需要更换地址。目前暂定送货地址如下：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（1）公司地址：鼓楼区南街街道八一七北路88号百华大厦16楼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（2）三坊七巷地址：福州市鼓楼区营房里4号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（3）上下杭地址：福州市台江区上杭路108号福州市上下杭保护开发有限公司（高顶路与上杭路交界处向西200米）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（4）梁厝地址：福州市仓山区城门镇梁厝特色历史文化街区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中标人价格以参照福州市永辉超市正常销售基准价格（不含活动价、促销价、打折价等成交价）为依据，若福州永辉超市未销售产品以天猫、京东等直营店价格为参考依据，每周周二前须提供同类食材销售价格清单给采购人，采购人可对价格清单内容进行核实；</w:t>
            </w:r>
          </w:p>
        </w:tc>
      </w:tr>
    </w:tbl>
    <w:p>
      <w:pPr>
        <w:spacing w:line="360" w:lineRule="auto"/>
        <w:rPr>
          <w:rFonts w:hint="eastAsia" w:ascii="宋体" w:hAnsi="宋体" w:eastAsia="宋体" w:cs="Times New Roman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投标人全称（加盖公章）：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          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u w:val="single"/>
        </w:rPr>
      </w:pPr>
      <w:r>
        <w:rPr>
          <w:rFonts w:hint="eastAsia" w:ascii="宋体" w:hAnsi="宋体" w:eastAsia="宋体" w:cs="Times New Roman"/>
          <w:sz w:val="24"/>
          <w:szCs w:val="24"/>
        </w:rPr>
        <w:t>投标代表签署：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         </w:t>
      </w:r>
    </w:p>
    <w:p>
      <w:pPr>
        <w:spacing w:line="420" w:lineRule="exact"/>
        <w:rPr>
          <w:rFonts w:hint="eastAsia" w:ascii="宋体" w:hAnsi="宋体" w:eastAsia="宋体" w:cs="Times New Roman"/>
          <w:sz w:val="24"/>
          <w:szCs w:val="24"/>
          <w:u w:val="single"/>
        </w:rPr>
      </w:pPr>
      <w:r>
        <w:rPr>
          <w:rFonts w:hint="eastAsia" w:ascii="宋体" w:hAnsi="宋体" w:eastAsia="宋体" w:cs="Times New Roman"/>
          <w:sz w:val="24"/>
          <w:szCs w:val="24"/>
        </w:rPr>
        <w:t>日期：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                </w:t>
      </w:r>
    </w:p>
    <w:p>
      <w:pPr>
        <w:pStyle w:val="2"/>
        <w:numPr>
          <w:ilvl w:val="1"/>
          <w:numId w:val="0"/>
        </w:numPr>
        <w:jc w:val="both"/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suff w:val="nothing"/>
      <w:lvlText w:val="%1）"/>
      <w:lvlJc w:val="left"/>
      <w:rPr>
        <w:rFonts w:ascii="宋体" w:hAnsi="宋体" w:eastAsia="宋体" w:cs="Times New Roman"/>
        <w:sz w:val="24"/>
        <w:szCs w:val="24"/>
      </w:rPr>
    </w:lvl>
    <w:lvl w:ilvl="1" w:tentative="0">
      <w:start w:val="1"/>
      <w:numFmt w:val="upperLetter"/>
      <w:pStyle w:val="2"/>
      <w:suff w:val="nothing"/>
      <w:lvlText w:val="%2"/>
      <w:lvlJc w:val="left"/>
      <w:rPr>
        <w:rFonts w:hint="default" w:ascii="CG Times" w:hAnsi="CG Times" w:cs="Times New Roman"/>
        <w:b/>
        <w:i w:val="0"/>
        <w:sz w:val="28"/>
      </w:rPr>
    </w:lvl>
    <w:lvl w:ilvl="2" w:tentative="0">
      <w:start w:val="1"/>
      <w:numFmt w:val="decimal"/>
      <w:lvlRestart w:val="0"/>
      <w:suff w:val="nothing"/>
      <w:lvlText w:val="%3"/>
      <w:lvlJc w:val="left"/>
      <w:rPr>
        <w:rFonts w:hint="eastAsia" w:ascii="宋体" w:eastAsia="宋体" w:cs="Times New Roman"/>
        <w:b/>
        <w:i w:val="0"/>
        <w:sz w:val="28"/>
      </w:rPr>
    </w:lvl>
    <w:lvl w:ilvl="3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4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5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F07AF"/>
    <w:rsid w:val="4BEF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numPr>
        <w:ilvl w:val="1"/>
        <w:numId w:val="1"/>
      </w:numPr>
      <w:spacing w:line="413" w:lineRule="auto"/>
      <w:jc w:val="center"/>
      <w:outlineLvl w:val="1"/>
    </w:pPr>
    <w:rPr>
      <w:rFonts w:ascii="CG Times" w:hAnsi="CG Times"/>
      <w:b/>
      <w:sz w:val="30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2022-01-25T09:20:00Z</dcterms:created>
  <dc:creator>L</dc:creator>
  <cp:lastModifiedBy>L</cp:lastModifiedBy>
  <dcterms:modified xsi:type="dcterms:W3CDTF">2022-01-25T09:26:27Z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12257B0E0CB44CBF9125B02C89AB5FEF</vt:lpwstr>
  </property>
</Properties>
</file>