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附件2：</w:t>
      </w:r>
    </w:p>
    <w:p>
      <w:pPr>
        <w:jc w:val="left"/>
        <w:rPr>
          <w:rFonts w:ascii="宋体" w:hAnsi="宋体" w:cs="宋体"/>
          <w:sz w:val="24"/>
        </w:rPr>
      </w:pPr>
    </w:p>
    <w:p>
      <w:pPr>
        <w:spacing w:line="480" w:lineRule="exact"/>
        <w:ind w:right="210" w:rightChars="100"/>
        <w:jc w:val="center"/>
        <w:rPr>
          <w:rFonts w:hint="eastAsia" w:ascii="仿宋_GB2312" w:eastAsia="仿宋_GB2312"/>
          <w:sz w:val="36"/>
          <w:szCs w:val="36"/>
          <w:lang w:eastAsia="zh-CN"/>
        </w:rPr>
      </w:pPr>
      <w:r>
        <w:rPr>
          <w:rFonts w:hint="eastAsia" w:ascii="仿宋_GB2312" w:eastAsia="仿宋_GB2312"/>
          <w:sz w:val="36"/>
          <w:szCs w:val="36"/>
        </w:rPr>
        <w:t>报价单</w:t>
      </w:r>
    </w:p>
    <w:tbl>
      <w:tblPr>
        <w:tblStyle w:val="5"/>
        <w:tblW w:w="8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678"/>
        <w:gridCol w:w="3525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参数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56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1.5匹分体壁挂式空调（冷暖型，变频）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1.3KW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.匹数：1.5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.制冷量：3.5KW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制热量：5.0KW</w:t>
            </w:r>
          </w:p>
        </w:tc>
        <w:tc>
          <w:tcPr>
            <w:tcW w:w="2010" w:type="dxa"/>
          </w:tcPr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2678" w:type="dxa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default" w:ascii="Calibri" w:hAnsi="Calibri" w:eastAsia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2匹分体壁挂式空调（冷暖型，变频）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1.8KW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.匹数：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.制冷量：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KW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制热量：6.4KW</w:t>
            </w: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2678" w:type="dxa"/>
          </w:tcPr>
          <w:p>
            <w:pPr>
              <w:pStyle w:val="8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3匹分体壁挂式空调（冷暖型，变频）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2.7KW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.匹数：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.制冷量：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KW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制热量：9.1KW</w:t>
            </w:r>
          </w:p>
        </w:tc>
        <w:tc>
          <w:tcPr>
            <w:tcW w:w="2010" w:type="dxa"/>
          </w:tcPr>
          <w:p>
            <w:pPr>
              <w:pStyle w:val="8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3246" w:type="dxa"/>
            <w:gridSpan w:val="2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最高限价（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）人民币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</w:t>
            </w:r>
          </w:p>
        </w:tc>
        <w:tc>
          <w:tcPr>
            <w:tcW w:w="553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：</w:t>
            </w:r>
          </w:p>
        </w:tc>
      </w:tr>
    </w:tbl>
    <w:p>
      <w:pPr>
        <w:pStyle w:val="8"/>
        <w:rPr>
          <w:rFonts w:ascii="宋体" w:hAnsi="宋体" w:cs="宋体"/>
          <w:b/>
          <w:bCs/>
        </w:rPr>
      </w:pPr>
    </w:p>
    <w:p>
      <w:pPr>
        <w:pStyle w:val="8"/>
        <w:rPr>
          <w:rFonts w:ascii="宋体" w:hAnsi="宋体" w:cs="宋体"/>
          <w:b/>
          <w:bCs/>
        </w:rPr>
      </w:pPr>
    </w:p>
    <w:p>
      <w:pPr>
        <w:rPr>
          <w:rFonts w:hint="eastAsia"/>
        </w:rPr>
      </w:pPr>
      <w:r>
        <w:rPr>
          <w:rFonts w:hint="eastAsia" w:ascii="宋体" w:hAnsi="宋体" w:cs="宋体"/>
          <w:sz w:val="24"/>
        </w:rPr>
        <w:t>注：报价包含完成本项目工作所产生的全部费用</w:t>
      </w:r>
      <w:r>
        <w:rPr>
          <w:rFonts w:hint="eastAsia"/>
        </w:rPr>
        <w:t>。</w:t>
      </w:r>
    </w:p>
    <w:p>
      <w:pPr>
        <w:tabs>
          <w:tab w:val="left" w:pos="5355"/>
        </w:tabs>
        <w:spacing w:line="500" w:lineRule="exact"/>
        <w:ind w:firstLine="3600" w:firstLineChars="1500"/>
        <w:rPr>
          <w:rFonts w:ascii="宋体" w:hAnsi="宋体"/>
          <w:color w:val="000000"/>
          <w:sz w:val="24"/>
          <w:u w:val="single"/>
        </w:rPr>
      </w:pPr>
    </w:p>
    <w:p>
      <w:pPr>
        <w:widowControl/>
        <w:tabs>
          <w:tab w:val="left" w:pos="510"/>
        </w:tabs>
        <w:spacing w:line="500" w:lineRule="exact"/>
        <w:ind w:firstLine="1405" w:firstLineChars="50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ZjlhZWYwYjIxMWM4YmFiOTAxOWVhZjhjOGU1NDQifQ=="/>
  </w:docVars>
  <w:rsids>
    <w:rsidRoot w:val="58AD594E"/>
    <w:rsid w:val="58AD594E"/>
    <w:rsid w:val="5B1C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  <w:tab w:val="left" w:pos="993"/>
        <w:tab w:val="left" w:pos="1134"/>
      </w:tabs>
      <w:autoSpaceDE w:val="0"/>
      <w:autoSpaceDN w:val="0"/>
      <w:ind w:left="200" w:firstLine="420" w:firstLineChars="200"/>
      <w:jc w:val="left"/>
    </w:pPr>
    <w:rPr>
      <w:rFonts w:ascii="宋体" w:hAnsi="Times New Roman" w:eastAsia="宋体" w:cs="宋体"/>
      <w:kern w:val="0"/>
      <w:sz w:val="20"/>
      <w:szCs w:val="20"/>
      <w:lang w:val="zh-CN" w:bidi="zh-C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paragraph" w:customStyle="1" w:styleId="8">
    <w:name w:val="Fließtext2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0</Lines>
  <Paragraphs>0</Paragraphs>
  <TotalTime>0</TotalTime>
  <ScaleCrop>false</ScaleCrop>
  <LinksUpToDate>false</LinksUpToDate>
  <CharactersWithSpaces>577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2022-06-21T07:53:00Z</dcterms:created>
  <dc:creator>陈2018</dc:creator>
  <cp:lastModifiedBy>陈2018</cp:lastModifiedBy>
  <dcterms:modified xsi:type="dcterms:W3CDTF">2022-06-21T07:54:45Z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B43DB3870CD94611B3237F7C70A4B46F</vt:lpwstr>
  </property>
</Properties>
</file>