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附件2：福州“名城少年暑期夏令营”项目报价单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007"/>
        <w:gridCol w:w="5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37" w:type="dxa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主题</w:t>
            </w:r>
          </w:p>
          <w:p>
            <w:pPr>
              <w:bidi w:val="0"/>
              <w:ind w:firstLine="220" w:firstLineChars="100"/>
              <w:jc w:val="both"/>
              <w:rPr>
                <w:rFonts w:hint="eastAsia"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8"/>
                <w:lang w:val="en-US" w:eastAsia="zh-CN" w:bidi="ar-SA"/>
              </w:rPr>
              <w:t>类目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价格</w:t>
            </w:r>
          </w:p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（元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/人/周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）</w:t>
            </w:r>
          </w:p>
        </w:tc>
        <w:tc>
          <w:tcPr>
            <w:tcW w:w="56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非遗手作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周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周课程包含人文游览、体育、音乐、艺术赏析、非遗手作（导师、材料包、教具)课内辅导、交通餐食、保险等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历史人文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周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43" w:type="dxa"/>
            <w:noWrap w:val="0"/>
            <w:vAlign w:val="center"/>
          </w:tcPr>
          <w:p>
            <w:pPr>
              <w:ind w:firstLine="200" w:firstLineChars="100"/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周课程包含人文游览（门票）、体育、音乐、专题讲座、课内辅导、交通餐食、保险等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博物览游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周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5643" w:type="dxa"/>
            <w:noWrap w:val="0"/>
            <w:vAlign w:val="center"/>
          </w:tcPr>
          <w:p>
            <w:pPr>
              <w:ind w:firstLine="200" w:firstLineChars="100"/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周课程包含人文游览、体育、音乐、户外研学导师、课内辅导、交通餐食、保险等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自然景观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周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5643" w:type="dxa"/>
            <w:noWrap w:val="0"/>
            <w:vAlign w:val="center"/>
          </w:tcPr>
          <w:p>
            <w:pPr>
              <w:ind w:firstLine="200" w:firstLineChars="100"/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周课程包含人文游览、体育、音乐、自然研学（导师、教具、仪器、标本、课程设计、课程装备、摄影等）、课内辅导、交通餐食、保险等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开营仪式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43" w:type="dxa"/>
            <w:noWrap w:val="0"/>
            <w:vAlign w:val="center"/>
          </w:tcPr>
          <w:p>
            <w:pPr>
              <w:ind w:firstLine="200" w:firstLineChars="100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费用包含背景设计喷绘、舞台音响、开营仪式、仪式道具、主持人暖场、领导嘉宾邀请、物料制作(队旗、遮阳帽、学员证、桌签、流程单等)、桌椅物料等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结营仪式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43" w:type="dxa"/>
            <w:noWrap w:val="0"/>
            <w:vAlign w:val="center"/>
          </w:tcPr>
          <w:p>
            <w:pPr>
              <w:ind w:firstLine="200" w:firstLineChars="100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费用包含背景设计喷绘、舞台音响、结营仪式道具、主持人、结营嘉宾邀请、电子相册制作、物料制作(桌签、流程单等)、桌椅物料等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91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1、夏令营28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人</w:t>
            </w:r>
            <w:r>
              <w:rPr>
                <w:rFonts w:hint="eastAsia" w:cs="Times New Roman"/>
                <w:lang w:val="en-US" w:eastAsia="zh-CN"/>
              </w:rPr>
              <w:t>开班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，</w:t>
            </w:r>
            <w:r>
              <w:rPr>
                <w:rFonts w:hint="eastAsia" w:cs="Times New Roman"/>
                <w:lang w:val="en-US" w:eastAsia="zh-CN"/>
              </w:rPr>
              <w:t>32人满员，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非遗手作、自然研学每班配备不少于2名教师，含材料包；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课内辅导：</w:t>
            </w:r>
            <w:r>
              <w:rPr>
                <w:rFonts w:hint="eastAsia" w:cs="Times New Roman"/>
                <w:lang w:val="en-US" w:eastAsia="zh-CN"/>
              </w:rPr>
              <w:t>课内辅导人员需全天跟团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（9:00-18:00）</w:t>
            </w:r>
            <w:r>
              <w:rPr>
                <w:rFonts w:hint="eastAsia" w:cs="Times New Roman"/>
                <w:lang w:val="en-US" w:eastAsia="zh-CN"/>
              </w:rPr>
              <w:t>，负责学员微信群组建及家长沟通，教学秩序维护、午餐分发等日常工作；</w:t>
            </w:r>
          </w:p>
          <w:p>
            <w:pPr>
              <w:pStyle w:val="1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3、午餐：独立分餐，不少于2荤一素一汤一水果；需提供食品采购源头餐饮相关资质；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交通：3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座大巴全程接驳（8小时），包含油费、停车费、</w:t>
            </w:r>
            <w:r>
              <w:rPr>
                <w:rFonts w:hint="eastAsia" w:cs="Times New Roman"/>
                <w:lang w:val="en-US" w:eastAsia="zh-CN"/>
              </w:rPr>
              <w:t>过路费、保险、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司机午餐;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5、保险：夏令营学生保险保总额不低于30万元/人；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6、开营/结营仪式举办地点需位于福州著名历史文化街区，并满足上述流程要求，与主题课程搭配进行；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auto"/>
        <w:rPr>
          <w:rFonts w:hint="eastAsia" w:ascii="宋体" w:hAnsi="宋体" w:cs="宋体"/>
          <w:bCs/>
          <w:sz w:val="28"/>
          <w:szCs w:val="28"/>
        </w:rPr>
      </w:pPr>
    </w:p>
    <w:p/>
    <w:sectPr>
      <w:headerReference r:id="rId3" w:type="default"/>
      <w:pgSz w:w="11906" w:h="16838"/>
      <w:pgMar w:top="1803" w:right="1440" w:bottom="180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YzIyMmQzNDNmNTFiMjQ2OWJiNWRkZjFmNWZhNGIifQ=="/>
  </w:docVars>
  <w:rsids>
    <w:rsidRoot w:val="379647FB"/>
    <w:rsid w:val="2AB01C0F"/>
    <w:rsid w:val="309C3B79"/>
    <w:rsid w:val="379647FB"/>
    <w:rsid w:val="450A605B"/>
    <w:rsid w:val="61B12E00"/>
    <w:rsid w:val="7BB7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305</Characters>
  <Lines>0</Lines>
  <Paragraphs>0</Paragraphs>
  <TotalTime>5</TotalTime>
  <ScaleCrop>false</ScaleCrop>
  <LinksUpToDate>false</LinksUpToDate>
  <CharactersWithSpaces>305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2022-07-06T08:44:00Z</dcterms:created>
  <dc:creator>祯珠姑娘</dc:creator>
  <cp:lastModifiedBy>祯珠姑娘</cp:lastModifiedBy>
  <dcterms:modified xsi:type="dcterms:W3CDTF">2022-07-06T09:55:34Z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19502DFCB30547D6A6107FC4E683B972</vt:lpwstr>
  </property>
</Properties>
</file>