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细黑" w:hAnsi="华文细黑" w:eastAsia="华文细黑" w:cs="华文细黑"/>
          <w:b/>
          <w:bCs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福州三坊七巷景区20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23-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202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旅游公众责任保险报价单</w:t>
      </w:r>
    </w:p>
    <w:p>
      <w:pPr>
        <w:rPr>
          <w:rFonts w:asciiTheme="minorEastAsia" w:hAnsiTheme="minorEastAsia" w:cstheme="minorEastAsia"/>
          <w:szCs w:val="21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3675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投保险别</w:t>
            </w: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保险金额/赔偿限额（元）</w:t>
            </w: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保费（元）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保费合计（含税）</w:t>
            </w:r>
          </w:p>
        </w:tc>
        <w:tc>
          <w:tcPr>
            <w:tcW w:w="3675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  <w:tc>
          <w:tcPr>
            <w:tcW w:w="2461" w:type="dxa"/>
          </w:tcPr>
          <w:p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</w:tbl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tabs>
          <w:tab w:val="left" w:pos="5953"/>
        </w:tabs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cstheme="minorEastAsia"/>
          <w:sz w:val="30"/>
          <w:szCs w:val="30"/>
        </w:rPr>
        <w:t>保险公司（盖章）</w:t>
      </w:r>
    </w:p>
    <w:p>
      <w:pPr>
        <w:tabs>
          <w:tab w:val="left" w:pos="5773"/>
        </w:tabs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cstheme="minorEastAsia"/>
          <w:sz w:val="30"/>
          <w:szCs w:val="30"/>
        </w:rPr>
        <w:t xml:space="preserve">  年   月   日</w:t>
      </w:r>
    </w:p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spacing w:line="46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备注：1、赔偿限额参照公告中规定的各项定额：累计赔偿限额：RMB5000万元；每次事故赔偿限额：RMB1000万元；</w:t>
      </w:r>
    </w:p>
    <w:p>
      <w:pPr>
        <w:spacing w:line="46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每次事故每人人身赔偿限额：RMB100万元；每次事故每人财产损失赔偿限额：RMB5万元</w:t>
      </w:r>
      <w:bookmarkStart w:id="0" w:name="_GoBack"/>
      <w:bookmarkEnd w:id="0"/>
    </w:p>
    <w:p>
      <w:pPr>
        <w:spacing w:line="46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2、合计一栏为一年期保费总价，不高于5万元；</w:t>
      </w:r>
      <w:r>
        <w:rPr>
          <w:rFonts w:hint="eastAsia" w:ascii="宋体" w:hAnsi="宋体" w:eastAsia="宋体" w:cs="宋体"/>
          <w:sz w:val="28"/>
          <w:szCs w:val="28"/>
        </w:rPr>
        <w:t>最低投标价者经评委评审并推荐中标候选人</w:t>
      </w:r>
    </w:p>
    <w:p>
      <w:pPr>
        <w:spacing w:line="46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3表格中所列项目可自行增减，如有额外赠送险种，请在表格中列明</w:t>
      </w:r>
    </w:p>
    <w:p>
      <w:pPr>
        <w:numPr>
          <w:ilvl w:val="0"/>
          <w:numId w:val="1"/>
        </w:numPr>
        <w:spacing w:line="46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投保单位填好报价单后，请盖章密封（密封处需盖章签字），开标时按照相关规定现场开封；提前开封或现场查验报价单已被开封过则视为无效报价单</w:t>
      </w:r>
    </w:p>
    <w:p>
      <w:pPr>
        <w:numPr>
          <w:ilvl w:val="0"/>
          <w:numId w:val="1"/>
        </w:numPr>
        <w:spacing w:line="46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投标单位代表需在开标现场对投保方案进行解释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2FFA7"/>
    <w:multiLevelType w:val="singleLevel"/>
    <w:tmpl w:val="5812FFA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MTA1Zjc4ZGNjYmNlNzI5YTc4NWZhOGYwOTJhY2QifQ=="/>
  </w:docVars>
  <w:rsids>
    <w:rsidRoot w:val="724843DF"/>
    <w:rsid w:val="001C362C"/>
    <w:rsid w:val="001C4344"/>
    <w:rsid w:val="0027417E"/>
    <w:rsid w:val="003F18AE"/>
    <w:rsid w:val="0054566B"/>
    <w:rsid w:val="008C0BA1"/>
    <w:rsid w:val="00932160"/>
    <w:rsid w:val="187A0DA3"/>
    <w:rsid w:val="4C870925"/>
    <w:rsid w:val="63AB5A3D"/>
    <w:rsid w:val="6EB6486F"/>
    <w:rsid w:val="724843DF"/>
    <w:rsid w:val="7882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hdlcpqs</Company>
  <Pages>1</Pages>
  <Words>299</Words>
  <Characters>327</Characters>
  <Lines>2</Lines>
  <Paragraphs>1</Paragraphs>
  <TotalTime>55</TotalTime>
  <ScaleCrop>false</ScaleCrop>
  <LinksUpToDate>false</LinksUpToDate>
  <CharactersWithSpaces>337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2016-10-28T02:42:00Z</dcterms:created>
  <dc:creator>Administrator</dc:creator>
  <cp:lastModifiedBy>赵琼</cp:lastModifiedBy>
  <dcterms:modified xsi:type="dcterms:W3CDTF">2022-09-28T07:38:50Z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9275B02ECBDD4BB3B1BB7C884F3E5D09</vt:lpwstr>
  </property>
</Properties>
</file>