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417"/>
        <w:gridCol w:w="6817"/>
        <w:gridCol w:w="979"/>
      </w:tblGrid>
      <w:tr w14:paraId="5056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939" w:type="dxa"/>
            <w:gridSpan w:val="4"/>
            <w:tcBorders>
              <w:top w:val="nil"/>
              <w:left w:val="nil"/>
              <w:bottom w:val="nil"/>
              <w:right w:val="nil"/>
            </w:tcBorders>
            <w:shd w:val="clear" w:color="auto" w:fill="auto"/>
            <w:vAlign w:val="center"/>
          </w:tcPr>
          <w:p w14:paraId="00574EC2">
            <w:pPr>
              <w:keepNext w:val="0"/>
              <w:keepLines w:val="0"/>
              <w:widowControl/>
              <w:suppressLineNumbers w:val="0"/>
              <w:jc w:val="center"/>
              <w:textAlignment w:val="center"/>
              <w:rPr>
                <w:rFonts w:ascii="Arial" w:hAnsi="Arial" w:cs="Arial"/>
                <w:i w:val="0"/>
                <w:iCs w:val="0"/>
                <w:color w:val="000000"/>
                <w:sz w:val="34"/>
                <w:szCs w:val="34"/>
                <w:u w:val="none"/>
              </w:rPr>
            </w:pPr>
            <w:bookmarkStart w:id="0" w:name="_GoBack"/>
            <w:bookmarkEnd w:id="0"/>
            <w:r>
              <w:rPr>
                <w:rStyle w:val="4"/>
                <w:lang w:val="en-US" w:eastAsia="zh-CN" w:bidi="ar"/>
              </w:rPr>
              <w:t>评分表</w:t>
            </w:r>
          </w:p>
        </w:tc>
      </w:tr>
      <w:tr w14:paraId="2747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9E3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E5C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内容</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656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详细说明</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3D8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分数</w:t>
            </w:r>
          </w:p>
        </w:tc>
      </w:tr>
      <w:tr w14:paraId="5CC1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价格</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5C3">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Style w:val="6"/>
                <w:lang w:val="en-US" w:eastAsia="zh-CN" w:bidi="ar"/>
              </w:rPr>
              <w:t>价格分采用低价优先法，</w:t>
            </w:r>
            <w:r>
              <w:rPr>
                <w:rStyle w:val="6"/>
                <w:rFonts w:hint="eastAsia"/>
                <w:lang w:val="en-US" w:eastAsia="zh-CN" w:bidi="ar"/>
              </w:rPr>
              <w:t>按顺序从低至高排列，报价最低得满分，每降低一名</w:t>
            </w:r>
            <w:r>
              <w:rPr>
                <w:rStyle w:val="6"/>
                <w:rFonts w:hint="default" w:ascii="等线"/>
                <w:lang w:eastAsia="zh-CN" w:bidi="ar"/>
              </w:rPr>
              <w:t>减5分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98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eastAsia="zh-CN" w:bidi="ar"/>
              </w:rPr>
              <w:t>20</w:t>
            </w:r>
          </w:p>
        </w:tc>
      </w:tr>
      <w:tr w14:paraId="0BFB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1E1">
            <w:pPr>
              <w:keepNext w:val="0"/>
              <w:keepLines w:val="0"/>
              <w:widowControl/>
              <w:suppressLineNumbers w:val="0"/>
              <w:jc w:val="center"/>
              <w:textAlignment w:val="center"/>
              <w:rPr>
                <w:rStyle w:val="6"/>
                <w:lang w:val="en-US" w:eastAsia="zh-CN" w:bidi="ar"/>
              </w:rPr>
            </w:pPr>
            <w:r>
              <w:rPr>
                <w:rStyle w:val="6"/>
                <w:lang w:val="en-US" w:eastAsia="zh-CN" w:bidi="ar"/>
              </w:rPr>
              <w:t>维修保护</w:t>
            </w:r>
          </w:p>
          <w:p w14:paraId="6F76F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方案</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29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综合对比维修保护方案的完整性 、合理性 、针对性及可行性，维修保护方案全面，流程清晰，措施得当，与项目需求相符，方案最优者得 20 分，根据方案质量在 0-20区间内酌情打分。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 </w:t>
            </w:r>
          </w:p>
        </w:tc>
      </w:tr>
      <w:tr w14:paraId="5B4E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338">
            <w:pPr>
              <w:keepNext w:val="0"/>
              <w:keepLines w:val="0"/>
              <w:widowControl/>
              <w:suppressLineNumbers w:val="0"/>
              <w:jc w:val="center"/>
              <w:textAlignment w:val="center"/>
              <w:rPr>
                <w:rStyle w:val="6"/>
                <w:lang w:val="en-US" w:eastAsia="zh-CN" w:bidi="ar"/>
              </w:rPr>
            </w:pPr>
            <w:r>
              <w:rPr>
                <w:rStyle w:val="6"/>
                <w:lang w:val="en-US" w:eastAsia="zh-CN" w:bidi="ar"/>
              </w:rPr>
              <w:t>维护服务</w:t>
            </w:r>
          </w:p>
          <w:p w14:paraId="3B52C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保障</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9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综合对比服务方案是否完整 、合理等，是否具有针对性和可行性，是否具有良好的保障体系和完善的实施方案，专业人员与设施设备的配置是否充足， 以保障各项服务内容顺利实施等；设计方案可完全满足项目需求，方案最优者得 30 分，根据方案质量在 0-30 区间内酌情打分。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4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eastAsia="zh-CN" w:bidi="ar"/>
              </w:rPr>
              <w:t>20</w:t>
            </w:r>
          </w:p>
        </w:tc>
      </w:tr>
      <w:tr w14:paraId="018C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D72">
            <w:pPr>
              <w:keepNext w:val="0"/>
              <w:keepLines w:val="0"/>
              <w:widowControl/>
              <w:suppressLineNumbers w:val="0"/>
              <w:jc w:val="center"/>
              <w:textAlignment w:val="center"/>
              <w:rPr>
                <w:rStyle w:val="6"/>
                <w:lang w:val="en-US" w:eastAsia="zh-CN" w:bidi="ar"/>
              </w:rPr>
            </w:pPr>
            <w:r>
              <w:rPr>
                <w:rStyle w:val="6"/>
                <w:lang w:val="en-US" w:eastAsia="zh-CN" w:bidi="ar"/>
              </w:rPr>
              <w:t>维护服务</w:t>
            </w:r>
          </w:p>
          <w:p w14:paraId="7C47A8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响应时间</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8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根据要求服务的通知之时起响应时间的快慢情况进行评分 ：承诺响应时间≤4 小时的得 20 分，4 小时＜承诺响应时间≤8 小时的得 10 分，8 小时＜承诺响应时间≤12小时的得 5 分，其余不得分 。（须提供承诺函并加盖供应商公章，未提供的不得分）。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 </w:t>
            </w:r>
          </w:p>
        </w:tc>
      </w:tr>
      <w:tr w14:paraId="43F6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E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案例展示</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是否具有相关维护服务案例，提供案例的得 10 分。</w:t>
            </w:r>
            <w:r>
              <w:rPr>
                <w:rStyle w:val="6"/>
                <w:lang w:val="en-US" w:eastAsia="zh-CN" w:bidi="ar"/>
              </w:rPr>
              <w:br w:type="textWrapping"/>
            </w:r>
            <w:r>
              <w:rPr>
                <w:rStyle w:val="6"/>
                <w:lang w:val="en-US" w:eastAsia="zh-CN" w:bidi="ar"/>
              </w:rPr>
              <w:t>（注：须提供维护案例项目的中标公告、中标通知书、合同复印件及证明，项目已完成验收的相关</w:t>
            </w:r>
            <w:r>
              <w:rPr>
                <w:rStyle w:val="6"/>
                <w:rFonts w:hint="eastAsia"/>
                <w:lang w:val="en-US" w:eastAsia="zh-CN" w:bidi="ar"/>
              </w:rPr>
              <w:t>材料，未提供材料则不得分</w:t>
            </w:r>
            <w:r>
              <w:rPr>
                <w:rStyle w:val="6"/>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 </w:t>
            </w:r>
          </w:p>
        </w:tc>
      </w:tr>
      <w:tr w14:paraId="1FAA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09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rFonts w:hint="eastAsia"/>
                <w:lang w:val="en-US" w:eastAsia="zh-CN" w:bidi="ar"/>
              </w:rPr>
              <w:t>维护项目负责人资历</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5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指派项目负责人是否具有相关案例设计经验，项目负责人具有中级以上美术设计师从业资格证书的得10分。（需提供项目负责人的工作证明及投标公司为其缴纳社会保险近六个月内不含投标截止时间当月连续三个月社会保险申报凭证材料，未提供材料则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6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 </w:t>
            </w:r>
          </w:p>
        </w:tc>
      </w:tr>
      <w:tr w14:paraId="3C05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8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4C0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7"/>
                <w:lang w:val="en-US" w:eastAsia="zh-CN" w:bidi="ar"/>
              </w:rPr>
              <w:t>合计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D4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100 </w:t>
            </w:r>
          </w:p>
        </w:tc>
      </w:tr>
    </w:tbl>
    <w:p w14:paraId="3DA63A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Dg3NmJjM2IyMTVhNWYxOTEyNGQ4MzNlMTg0NGUifQ=="/>
  </w:docVars>
  <w:rsids>
    <w:rsidRoot w:val="036D2EEC"/>
    <w:rsid w:val="036D2EEC"/>
    <w:rsid w:val="7925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ascii="等线" w:hAnsi="等线" w:eastAsia="等线" w:cs="等线"/>
      <w:color w:val="000000"/>
      <w:sz w:val="34"/>
      <w:szCs w:val="34"/>
      <w:u w:val="none"/>
    </w:rPr>
  </w:style>
  <w:style w:type="character" w:customStyle="1" w:styleId="5">
    <w:name w:val="font71"/>
    <w:basedOn w:val="3"/>
    <w:uiPriority w:val="0"/>
    <w:rPr>
      <w:rFonts w:hint="eastAsia" w:ascii="等线" w:hAnsi="等线" w:eastAsia="等线" w:cs="等线"/>
      <w:b/>
      <w:bCs/>
      <w:color w:val="000000"/>
      <w:sz w:val="22"/>
      <w:szCs w:val="22"/>
      <w:u w:val="none"/>
    </w:rPr>
  </w:style>
  <w:style w:type="character" w:customStyle="1" w:styleId="6">
    <w:name w:val="font41"/>
    <w:basedOn w:val="3"/>
    <w:qFormat/>
    <w:uiPriority w:val="0"/>
    <w:rPr>
      <w:rFonts w:hint="eastAsia" w:ascii="等线" w:hAnsi="等线" w:eastAsia="等线" w:cs="等线"/>
      <w:color w:val="000000"/>
      <w:sz w:val="22"/>
      <w:szCs w:val="22"/>
      <w:u w:val="none"/>
    </w:rPr>
  </w:style>
  <w:style w:type="character" w:customStyle="1" w:styleId="7">
    <w:name w:val="font81"/>
    <w:basedOn w:val="3"/>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625</Characters>
  <Lines>0</Lines>
  <Paragraphs>0</Paragraphs>
  <TotalTime>0</TotalTime>
  <ScaleCrop>false</ScaleCrop>
  <LinksUpToDate>false</LinksUpToDate>
  <CharactersWithSpaces>661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2024-08-15T07:29:00Z</dcterms:created>
  <dc:creator>小哟</dc:creator>
  <cp:lastModifiedBy>小哟</cp:lastModifiedBy>
  <dcterms:modified xsi:type="dcterms:W3CDTF">2024-08-26T09:44:51Z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05DD453DFF7C47B7B357E81DC692FE78_11</vt:lpwstr>
  </property>
</Properties>
</file>