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F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福州名城保护开发有限公司线上平台</w:t>
      </w:r>
    </w:p>
    <w:p w14:paraId="00D5EBD4">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产品包装服务项目评分表</w:t>
      </w:r>
    </w:p>
    <w:p w14:paraId="53B6E4FC">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sz w:val="36"/>
          <w:szCs w:val="36"/>
          <w:lang w:val="en-US" w:eastAsia="zh-CN"/>
        </w:rPr>
      </w:pPr>
    </w:p>
    <w:tbl>
      <w:tblP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8"/>
        <w:gridCol w:w="735"/>
        <w:gridCol w:w="6771"/>
        <w:gridCol w:w="545"/>
      </w:tblGrid>
      <w:tr w14:paraId="33C6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275" w:type="pct"/>
            <w:vMerge w:val="restart"/>
            <w:tcBorders>
              <w:top w:val="single" w:color="000000" w:sz="8" w:space="0"/>
              <w:left w:val="single" w:color="000000" w:sz="8" w:space="0"/>
              <w:bottom w:val="single" w:color="000000" w:sz="8" w:space="0"/>
              <w:right w:val="single" w:color="000000" w:sz="8" w:space="0"/>
            </w:tcBorders>
            <w:shd w:val="clear"/>
            <w:vAlign w:val="center"/>
          </w:tcPr>
          <w:p w14:paraId="4BAC5541">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序号</w:t>
            </w:r>
          </w:p>
        </w:tc>
        <w:tc>
          <w:tcPr>
            <w:tcW w:w="431" w:type="pct"/>
            <w:vMerge w:val="restart"/>
            <w:tcBorders>
              <w:top w:val="single" w:color="000000" w:sz="8" w:space="0"/>
              <w:left w:val="nil"/>
              <w:bottom w:val="single" w:color="000000" w:sz="8" w:space="0"/>
              <w:right w:val="single" w:color="000000" w:sz="8" w:space="0"/>
            </w:tcBorders>
            <w:shd w:val="clear"/>
            <w:vAlign w:val="center"/>
          </w:tcPr>
          <w:p w14:paraId="2D7C755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评分内容</w:t>
            </w:r>
          </w:p>
        </w:tc>
        <w:tc>
          <w:tcPr>
            <w:tcW w:w="3971" w:type="pct"/>
            <w:vMerge w:val="restart"/>
            <w:tcBorders>
              <w:top w:val="single" w:color="000000" w:sz="8" w:space="0"/>
              <w:left w:val="nil"/>
              <w:bottom w:val="single" w:color="000000" w:sz="8" w:space="0"/>
              <w:right w:val="single" w:color="000000" w:sz="8" w:space="0"/>
            </w:tcBorders>
            <w:shd w:val="clear"/>
            <w:vAlign w:val="center"/>
          </w:tcPr>
          <w:p w14:paraId="7DBF7F3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详细说明</w:t>
            </w:r>
          </w:p>
        </w:tc>
        <w:tc>
          <w:tcPr>
            <w:tcW w:w="320" w:type="pct"/>
            <w:vMerge w:val="restart"/>
            <w:tcBorders>
              <w:top w:val="single" w:color="000000" w:sz="8" w:space="0"/>
              <w:left w:val="nil"/>
              <w:bottom w:val="single" w:color="000000" w:sz="8" w:space="0"/>
              <w:right w:val="single" w:color="000000" w:sz="8" w:space="0"/>
            </w:tcBorders>
            <w:shd w:val="clear"/>
            <w:vAlign w:val="center"/>
          </w:tcPr>
          <w:p w14:paraId="4635CE1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分值</w:t>
            </w:r>
          </w:p>
        </w:tc>
      </w:tr>
      <w:tr w14:paraId="1815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275" w:type="pct"/>
            <w:vMerge w:val="continue"/>
            <w:tcBorders>
              <w:top w:val="single" w:color="000000" w:sz="8" w:space="0"/>
              <w:left w:val="single" w:color="000000" w:sz="8" w:space="0"/>
              <w:bottom w:val="single" w:color="000000" w:sz="8" w:space="0"/>
              <w:right w:val="single" w:color="000000" w:sz="8" w:space="0"/>
            </w:tcBorders>
            <w:shd w:val="clear"/>
            <w:vAlign w:val="center"/>
          </w:tcPr>
          <w:p w14:paraId="42A789EA">
            <w:pPr>
              <w:jc w:val="center"/>
              <w:rPr>
                <w:rFonts w:hint="eastAsia" w:ascii="仿宋" w:hAnsi="仿宋" w:eastAsia="仿宋" w:cs="仿宋"/>
                <w:b/>
                <w:bCs/>
                <w:i w:val="0"/>
                <w:iCs w:val="0"/>
                <w:color w:val="000000"/>
                <w:sz w:val="21"/>
                <w:szCs w:val="21"/>
                <w:u w:val="none"/>
              </w:rPr>
            </w:pPr>
          </w:p>
        </w:tc>
        <w:tc>
          <w:tcPr>
            <w:tcW w:w="431" w:type="pct"/>
            <w:vMerge w:val="continue"/>
            <w:tcBorders>
              <w:top w:val="single" w:color="000000" w:sz="8" w:space="0"/>
              <w:left w:val="nil"/>
              <w:bottom w:val="single" w:color="000000" w:sz="8" w:space="0"/>
              <w:right w:val="single" w:color="000000" w:sz="8" w:space="0"/>
            </w:tcBorders>
            <w:shd w:val="clear"/>
            <w:vAlign w:val="center"/>
          </w:tcPr>
          <w:p w14:paraId="61B1B71B">
            <w:pPr>
              <w:jc w:val="center"/>
              <w:rPr>
                <w:rFonts w:hint="eastAsia" w:ascii="仿宋" w:hAnsi="仿宋" w:eastAsia="仿宋" w:cs="仿宋"/>
                <w:b/>
                <w:bCs/>
                <w:i w:val="0"/>
                <w:iCs w:val="0"/>
                <w:color w:val="000000"/>
                <w:sz w:val="21"/>
                <w:szCs w:val="21"/>
                <w:u w:val="none"/>
              </w:rPr>
            </w:pPr>
          </w:p>
        </w:tc>
        <w:tc>
          <w:tcPr>
            <w:tcW w:w="3971" w:type="pct"/>
            <w:vMerge w:val="continue"/>
            <w:tcBorders>
              <w:top w:val="single" w:color="000000" w:sz="8" w:space="0"/>
              <w:left w:val="nil"/>
              <w:bottom w:val="single" w:color="000000" w:sz="8" w:space="0"/>
              <w:right w:val="single" w:color="000000" w:sz="8" w:space="0"/>
            </w:tcBorders>
            <w:shd w:val="clear"/>
            <w:vAlign w:val="center"/>
          </w:tcPr>
          <w:p w14:paraId="165F446D">
            <w:pPr>
              <w:jc w:val="center"/>
              <w:rPr>
                <w:rFonts w:hint="eastAsia" w:ascii="仿宋" w:hAnsi="仿宋" w:eastAsia="仿宋" w:cs="仿宋"/>
                <w:b/>
                <w:bCs/>
                <w:i w:val="0"/>
                <w:iCs w:val="0"/>
                <w:color w:val="000000"/>
                <w:sz w:val="21"/>
                <w:szCs w:val="21"/>
                <w:u w:val="none"/>
              </w:rPr>
            </w:pPr>
          </w:p>
        </w:tc>
        <w:tc>
          <w:tcPr>
            <w:tcW w:w="320" w:type="pct"/>
            <w:vMerge w:val="continue"/>
            <w:tcBorders>
              <w:top w:val="single" w:color="000000" w:sz="8" w:space="0"/>
              <w:left w:val="nil"/>
              <w:bottom w:val="single" w:color="000000" w:sz="8" w:space="0"/>
              <w:right w:val="single" w:color="000000" w:sz="8" w:space="0"/>
            </w:tcBorders>
            <w:shd w:val="clear"/>
            <w:vAlign w:val="center"/>
          </w:tcPr>
          <w:p w14:paraId="3CBD6539">
            <w:pPr>
              <w:jc w:val="center"/>
              <w:rPr>
                <w:rFonts w:hint="eastAsia" w:ascii="仿宋" w:hAnsi="仿宋" w:eastAsia="仿宋" w:cs="仿宋"/>
                <w:b/>
                <w:bCs/>
                <w:i w:val="0"/>
                <w:iCs w:val="0"/>
                <w:color w:val="000000"/>
                <w:sz w:val="21"/>
                <w:szCs w:val="21"/>
                <w:u w:val="none"/>
              </w:rPr>
            </w:pPr>
          </w:p>
        </w:tc>
      </w:tr>
      <w:tr w14:paraId="36F8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75" w:type="pct"/>
            <w:tcBorders>
              <w:top w:val="nil"/>
              <w:left w:val="single" w:color="000000" w:sz="8" w:space="0"/>
              <w:bottom w:val="single" w:color="000000" w:sz="8" w:space="0"/>
              <w:right w:val="single" w:color="000000" w:sz="8" w:space="0"/>
            </w:tcBorders>
            <w:shd w:val="clear"/>
            <w:vAlign w:val="center"/>
          </w:tcPr>
          <w:p w14:paraId="4D895F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431" w:type="pct"/>
            <w:tcBorders>
              <w:top w:val="nil"/>
              <w:left w:val="nil"/>
              <w:bottom w:val="single" w:color="000000" w:sz="8" w:space="0"/>
              <w:right w:val="single" w:color="000000" w:sz="8" w:space="0"/>
            </w:tcBorders>
            <w:shd w:val="clear"/>
            <w:vAlign w:val="center"/>
          </w:tcPr>
          <w:p w14:paraId="3981D0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项目报价</w:t>
            </w:r>
          </w:p>
        </w:tc>
        <w:tc>
          <w:tcPr>
            <w:tcW w:w="3971" w:type="pct"/>
            <w:tcBorders>
              <w:top w:val="nil"/>
              <w:left w:val="nil"/>
              <w:bottom w:val="single" w:color="000000" w:sz="8" w:space="0"/>
              <w:right w:val="single" w:color="000000" w:sz="8" w:space="0"/>
            </w:tcBorders>
            <w:shd w:val="clear"/>
            <w:vAlign w:val="center"/>
          </w:tcPr>
          <w:p w14:paraId="003D6B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采用低价优先原则，即满足招标文件要求且投标价格最低的投标报价得满分。其他投标方的价格分按价格从低到高排序，每次递减2分，依次类推，最后一名得2分。</w:t>
            </w:r>
          </w:p>
        </w:tc>
        <w:tc>
          <w:tcPr>
            <w:tcW w:w="320" w:type="pct"/>
            <w:tcBorders>
              <w:top w:val="nil"/>
              <w:left w:val="nil"/>
              <w:bottom w:val="single" w:color="000000" w:sz="8" w:space="0"/>
              <w:right w:val="single" w:color="000000" w:sz="8" w:space="0"/>
            </w:tcBorders>
            <w:shd w:val="clear"/>
            <w:vAlign w:val="center"/>
          </w:tcPr>
          <w:p w14:paraId="7C5C4B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r>
      <w:tr w14:paraId="66B0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75" w:type="pct"/>
            <w:tcBorders>
              <w:top w:val="nil"/>
              <w:left w:val="single" w:color="000000" w:sz="8" w:space="0"/>
              <w:bottom w:val="single" w:color="000000" w:sz="8" w:space="0"/>
              <w:right w:val="single" w:color="000000" w:sz="8" w:space="0"/>
            </w:tcBorders>
            <w:shd w:val="clear"/>
            <w:vAlign w:val="center"/>
          </w:tcPr>
          <w:p w14:paraId="7BBCD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431" w:type="pct"/>
            <w:tcBorders>
              <w:top w:val="nil"/>
              <w:left w:val="nil"/>
              <w:bottom w:val="single" w:color="000000" w:sz="8" w:space="0"/>
              <w:right w:val="single" w:color="000000" w:sz="8" w:space="0"/>
            </w:tcBorders>
            <w:shd w:val="clear"/>
            <w:vAlign w:val="center"/>
          </w:tcPr>
          <w:p w14:paraId="7115FF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抖音账号运营方案</w:t>
            </w:r>
          </w:p>
        </w:tc>
        <w:tc>
          <w:tcPr>
            <w:tcW w:w="3971" w:type="pct"/>
            <w:tcBorders>
              <w:top w:val="nil"/>
              <w:left w:val="nil"/>
              <w:bottom w:val="single" w:color="000000" w:sz="8" w:space="0"/>
              <w:right w:val="single" w:color="000000" w:sz="8" w:space="0"/>
            </w:tcBorders>
            <w:shd w:val="clear"/>
            <w:vAlign w:val="center"/>
          </w:tcPr>
          <w:p w14:paraId="3C248A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根据各投标方针对本项目提供的抖音账号运营方案（全年短视频策划发布量不少于96条、全年中视频策划发运营布量不少于24条、全年粉丝增长不低于3万、年度总播放量不低于300万、年度总获赞数不低于15万）由评委进行评分：方案详实、完整、具有针对性的得20分；方案部分详实或部分内容具有针对性得15分；方案内容存在缺漏但基本符合服务要求的的得10分；未提供方案的不得分。</w:t>
            </w:r>
          </w:p>
        </w:tc>
        <w:tc>
          <w:tcPr>
            <w:tcW w:w="320" w:type="pct"/>
            <w:tcBorders>
              <w:top w:val="nil"/>
              <w:left w:val="nil"/>
              <w:bottom w:val="single" w:color="000000" w:sz="8" w:space="0"/>
              <w:right w:val="single" w:color="000000" w:sz="8" w:space="0"/>
            </w:tcBorders>
            <w:shd w:val="clear"/>
            <w:vAlign w:val="center"/>
          </w:tcPr>
          <w:p w14:paraId="005E0C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w:t>
            </w:r>
          </w:p>
        </w:tc>
      </w:tr>
      <w:tr w14:paraId="7DF2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75" w:type="pct"/>
            <w:tcBorders>
              <w:top w:val="nil"/>
              <w:left w:val="single" w:color="000000" w:sz="8" w:space="0"/>
              <w:bottom w:val="single" w:color="000000" w:sz="8" w:space="0"/>
              <w:right w:val="single" w:color="000000" w:sz="8" w:space="0"/>
            </w:tcBorders>
            <w:shd w:val="clear"/>
            <w:vAlign w:val="center"/>
          </w:tcPr>
          <w:p w14:paraId="0A3D56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431" w:type="pct"/>
            <w:tcBorders>
              <w:top w:val="nil"/>
              <w:left w:val="nil"/>
              <w:bottom w:val="single" w:color="000000" w:sz="8" w:space="0"/>
              <w:right w:val="single" w:color="000000" w:sz="8" w:space="0"/>
            </w:tcBorders>
            <w:shd w:val="clear"/>
            <w:vAlign w:val="center"/>
          </w:tcPr>
          <w:p w14:paraId="6D93D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视频号账号运营方案</w:t>
            </w:r>
          </w:p>
        </w:tc>
        <w:tc>
          <w:tcPr>
            <w:tcW w:w="3971" w:type="pct"/>
            <w:tcBorders>
              <w:top w:val="nil"/>
              <w:left w:val="nil"/>
              <w:bottom w:val="single" w:color="000000" w:sz="8" w:space="0"/>
              <w:right w:val="single" w:color="000000" w:sz="8" w:space="0"/>
            </w:tcBorders>
            <w:shd w:val="clear"/>
            <w:vAlign w:val="center"/>
          </w:tcPr>
          <w:p w14:paraId="54C2B5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根据各投标方针对本项目提供的视频号视频运营方案（全年视频策划发布量不少于144条、全年粉丝增长不低于1万、年度总播放量不低于25万、年度总获赞数不低于1万）由评委进行评分：方案详实、完整、具有针对性的得20分；方案部分详实或部分内容具有针对性得15分；方案内容存在缺漏但基本符合服务要求的的得10分；未提供方案的不得分。</w:t>
            </w:r>
          </w:p>
        </w:tc>
        <w:tc>
          <w:tcPr>
            <w:tcW w:w="320" w:type="pct"/>
            <w:tcBorders>
              <w:top w:val="nil"/>
              <w:left w:val="nil"/>
              <w:bottom w:val="single" w:color="000000" w:sz="8" w:space="0"/>
              <w:right w:val="single" w:color="000000" w:sz="8" w:space="0"/>
            </w:tcBorders>
            <w:shd w:val="clear"/>
            <w:vAlign w:val="center"/>
          </w:tcPr>
          <w:p w14:paraId="60E7DC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w:t>
            </w:r>
          </w:p>
        </w:tc>
      </w:tr>
      <w:tr w14:paraId="6885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75" w:type="pct"/>
            <w:tcBorders>
              <w:top w:val="nil"/>
              <w:left w:val="single" w:color="000000" w:sz="8" w:space="0"/>
              <w:bottom w:val="single" w:color="000000" w:sz="8" w:space="0"/>
              <w:right w:val="single" w:color="000000" w:sz="8" w:space="0"/>
            </w:tcBorders>
            <w:shd w:val="clear"/>
            <w:vAlign w:val="center"/>
          </w:tcPr>
          <w:p w14:paraId="6B822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431" w:type="pct"/>
            <w:tcBorders>
              <w:top w:val="nil"/>
              <w:left w:val="nil"/>
              <w:bottom w:val="single" w:color="000000" w:sz="8" w:space="0"/>
              <w:right w:val="single" w:color="000000" w:sz="8" w:space="0"/>
            </w:tcBorders>
            <w:shd w:val="clear"/>
            <w:vAlign w:val="center"/>
          </w:tcPr>
          <w:p w14:paraId="3F369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产品图文制作方案</w:t>
            </w:r>
          </w:p>
        </w:tc>
        <w:tc>
          <w:tcPr>
            <w:tcW w:w="3971" w:type="pct"/>
            <w:tcBorders>
              <w:top w:val="nil"/>
              <w:left w:val="nil"/>
              <w:bottom w:val="single" w:color="000000" w:sz="8" w:space="0"/>
              <w:right w:val="single" w:color="000000" w:sz="8" w:space="0"/>
            </w:tcBorders>
            <w:shd w:val="clear"/>
            <w:vAlign w:val="center"/>
          </w:tcPr>
          <w:p w14:paraId="2E090A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根据各投标人针对本项目产品图文制作方案（每月不低于3篇文旅产品推文发布于“福州名城”公众号、文旅产品美工制作方案、线上平台装修方案）由评委进行评分：方案详实、完整、具有针对性的得20分；方案部分详实或部分内容具有针对性得15分；方案内容存在缺漏但基本符合服务要求的的得10分；未提供方案的不得分。</w:t>
            </w:r>
          </w:p>
        </w:tc>
        <w:tc>
          <w:tcPr>
            <w:tcW w:w="320" w:type="pct"/>
            <w:tcBorders>
              <w:top w:val="nil"/>
              <w:left w:val="nil"/>
              <w:bottom w:val="single" w:color="000000" w:sz="8" w:space="0"/>
              <w:right w:val="single" w:color="000000" w:sz="8" w:space="0"/>
            </w:tcBorders>
            <w:shd w:val="clear"/>
            <w:vAlign w:val="center"/>
          </w:tcPr>
          <w:p w14:paraId="0D05CE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w:t>
            </w:r>
          </w:p>
        </w:tc>
      </w:tr>
      <w:tr w14:paraId="6F94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75" w:type="pct"/>
            <w:tcBorders>
              <w:top w:val="nil"/>
              <w:left w:val="single" w:color="000000" w:sz="8" w:space="0"/>
              <w:bottom w:val="single" w:color="000000" w:sz="8" w:space="0"/>
              <w:right w:val="single" w:color="000000" w:sz="8" w:space="0"/>
            </w:tcBorders>
            <w:shd w:val="clear"/>
            <w:vAlign w:val="center"/>
          </w:tcPr>
          <w:p w14:paraId="51C469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431" w:type="pct"/>
            <w:tcBorders>
              <w:top w:val="nil"/>
              <w:left w:val="nil"/>
              <w:bottom w:val="single" w:color="000000" w:sz="8" w:space="0"/>
              <w:right w:val="single" w:color="000000" w:sz="8" w:space="0"/>
            </w:tcBorders>
            <w:shd w:val="clear"/>
            <w:vAlign w:val="center"/>
          </w:tcPr>
          <w:p w14:paraId="569784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团队配置</w:t>
            </w:r>
          </w:p>
        </w:tc>
        <w:tc>
          <w:tcPr>
            <w:tcW w:w="3971" w:type="pct"/>
            <w:tcBorders>
              <w:top w:val="nil"/>
              <w:left w:val="nil"/>
              <w:bottom w:val="single" w:color="000000" w:sz="8" w:space="0"/>
              <w:right w:val="single" w:color="000000" w:sz="8" w:space="0"/>
            </w:tcBorders>
            <w:shd w:val="clear"/>
            <w:vAlign w:val="center"/>
          </w:tcPr>
          <w:p w14:paraId="564653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根据供应商提供的团队人员投入和岗位设置情况，</w:t>
            </w:r>
            <w:bookmarkStart w:id="0" w:name="_GoBack"/>
            <w:bookmarkEnd w:id="0"/>
            <w:r>
              <w:rPr>
                <w:rFonts w:hint="eastAsia" w:ascii="仿宋" w:hAnsi="仿宋" w:eastAsia="仿宋" w:cs="仿宋"/>
                <w:i w:val="0"/>
                <w:iCs w:val="0"/>
                <w:color w:val="000000"/>
                <w:kern w:val="0"/>
                <w:sz w:val="20"/>
                <w:szCs w:val="20"/>
                <w:u w:val="none"/>
                <w:bdr w:val="none" w:color="auto" w:sz="0" w:space="0"/>
                <w:lang w:val="en-US" w:eastAsia="zh-CN" w:bidi="ar"/>
              </w:rPr>
              <w:t>能否充分保障本项目执行进行打分，团队设置合理、人员投入充分、团队成员中配备高级导演证书的得5分；团队设置较合理、人员投入较充分、可操作性较强的得3分；团队设置不够合理、人员不够投入充分、可操作性一般的得1分，未提供的不得分。注：供应商须提供成员相关证书复印件及社保证明并加盖公章</w:t>
            </w:r>
          </w:p>
        </w:tc>
        <w:tc>
          <w:tcPr>
            <w:tcW w:w="320" w:type="pct"/>
            <w:tcBorders>
              <w:top w:val="nil"/>
              <w:left w:val="nil"/>
              <w:bottom w:val="single" w:color="000000" w:sz="8" w:space="0"/>
              <w:right w:val="single" w:color="000000" w:sz="8" w:space="0"/>
            </w:tcBorders>
            <w:shd w:val="clear"/>
            <w:vAlign w:val="center"/>
          </w:tcPr>
          <w:p w14:paraId="41157D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r>
      <w:tr w14:paraId="685E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75" w:type="pct"/>
            <w:tcBorders>
              <w:top w:val="nil"/>
              <w:left w:val="single" w:color="000000" w:sz="8" w:space="0"/>
              <w:bottom w:val="single" w:color="000000" w:sz="8" w:space="0"/>
              <w:right w:val="single" w:color="000000" w:sz="8" w:space="0"/>
            </w:tcBorders>
            <w:shd w:val="clear"/>
            <w:vAlign w:val="center"/>
          </w:tcPr>
          <w:p w14:paraId="38EB15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431" w:type="pct"/>
            <w:tcBorders>
              <w:top w:val="nil"/>
              <w:left w:val="nil"/>
              <w:bottom w:val="single" w:color="000000" w:sz="8" w:space="0"/>
              <w:right w:val="single" w:color="000000" w:sz="8" w:space="0"/>
            </w:tcBorders>
            <w:shd w:val="clear"/>
            <w:vAlign w:val="center"/>
          </w:tcPr>
          <w:p w14:paraId="665874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w:t>
            </w:r>
          </w:p>
        </w:tc>
        <w:tc>
          <w:tcPr>
            <w:tcW w:w="3971" w:type="pct"/>
            <w:tcBorders>
              <w:top w:val="nil"/>
              <w:left w:val="nil"/>
              <w:bottom w:val="single" w:color="000000" w:sz="8" w:space="0"/>
              <w:right w:val="single" w:color="000000" w:sz="8" w:space="0"/>
            </w:tcBorders>
            <w:shd w:val="clear"/>
            <w:vAlign w:val="center"/>
          </w:tcPr>
          <w:p w14:paraId="4A4B97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根据供应商所提供的已完成的同类服务项目的客户满意证明材料进行评分，每提供一份完整的满意证明材料的得1分，满分5分。须提供业主方盖章的评价意见书复印件及合同文本复印件，评价意见须为良好或优秀或满意或其它相似意思。未提供不得分。</w:t>
            </w:r>
          </w:p>
        </w:tc>
        <w:tc>
          <w:tcPr>
            <w:tcW w:w="320" w:type="pct"/>
            <w:tcBorders>
              <w:top w:val="nil"/>
              <w:left w:val="nil"/>
              <w:bottom w:val="single" w:color="000000" w:sz="8" w:space="0"/>
              <w:right w:val="single" w:color="000000" w:sz="8" w:space="0"/>
            </w:tcBorders>
            <w:shd w:val="clear"/>
            <w:vAlign w:val="center"/>
          </w:tcPr>
          <w:p w14:paraId="088BFC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r>
      <w:tr w14:paraId="5974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75" w:type="pct"/>
            <w:tcBorders>
              <w:top w:val="nil"/>
              <w:left w:val="single" w:color="000000" w:sz="8" w:space="0"/>
              <w:bottom w:val="single" w:color="000000" w:sz="8" w:space="0"/>
              <w:right w:val="single" w:color="000000" w:sz="8" w:space="0"/>
            </w:tcBorders>
            <w:shd w:val="clear"/>
            <w:vAlign w:val="center"/>
          </w:tcPr>
          <w:p w14:paraId="12962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431" w:type="pct"/>
            <w:tcBorders>
              <w:top w:val="nil"/>
              <w:left w:val="nil"/>
              <w:bottom w:val="single" w:color="000000" w:sz="8" w:space="0"/>
              <w:right w:val="single" w:color="000000" w:sz="8" w:space="0"/>
            </w:tcBorders>
            <w:shd w:val="clear"/>
            <w:vAlign w:val="center"/>
          </w:tcPr>
          <w:p w14:paraId="423FEC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成功案例</w:t>
            </w:r>
          </w:p>
        </w:tc>
        <w:tc>
          <w:tcPr>
            <w:tcW w:w="3971" w:type="pct"/>
            <w:tcBorders>
              <w:top w:val="nil"/>
              <w:left w:val="nil"/>
              <w:bottom w:val="single" w:color="000000" w:sz="8" w:space="0"/>
              <w:right w:val="single" w:color="000000" w:sz="8" w:space="0"/>
            </w:tcBorders>
            <w:shd w:val="clear"/>
            <w:vAlign w:val="center"/>
          </w:tcPr>
          <w:p w14:paraId="5227D3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供应商所提供的成功案例需提供视频的原素材截图、视频工程文件截图、以及视频后台数据截图等形式作为佐证。由评委视案例的优劣程度在0-5分横向评分，未提供不得分。</w:t>
            </w:r>
          </w:p>
        </w:tc>
        <w:tc>
          <w:tcPr>
            <w:tcW w:w="320" w:type="pct"/>
            <w:tcBorders>
              <w:top w:val="nil"/>
              <w:left w:val="nil"/>
              <w:bottom w:val="single" w:color="000000" w:sz="8" w:space="0"/>
              <w:right w:val="single" w:color="000000" w:sz="8" w:space="0"/>
            </w:tcBorders>
            <w:shd w:val="clear"/>
            <w:vAlign w:val="center"/>
          </w:tcPr>
          <w:p w14:paraId="701777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r>
      <w:tr w14:paraId="506D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75" w:type="pct"/>
            <w:tcBorders>
              <w:top w:val="nil"/>
              <w:left w:val="single" w:color="000000" w:sz="8" w:space="0"/>
              <w:bottom w:val="single" w:color="000000" w:sz="8" w:space="0"/>
              <w:right w:val="single" w:color="000000" w:sz="8" w:space="0"/>
            </w:tcBorders>
            <w:shd w:val="clear"/>
            <w:vAlign w:val="center"/>
          </w:tcPr>
          <w:p w14:paraId="752A15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431" w:type="pct"/>
            <w:tcBorders>
              <w:top w:val="nil"/>
              <w:left w:val="nil"/>
              <w:bottom w:val="single" w:color="000000" w:sz="8" w:space="0"/>
              <w:right w:val="single" w:color="000000" w:sz="8" w:space="0"/>
            </w:tcBorders>
            <w:shd w:val="clear"/>
            <w:vAlign w:val="center"/>
          </w:tcPr>
          <w:p w14:paraId="3CDE82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舆情管理方案</w:t>
            </w:r>
          </w:p>
        </w:tc>
        <w:tc>
          <w:tcPr>
            <w:tcW w:w="3971" w:type="pct"/>
            <w:tcBorders>
              <w:top w:val="nil"/>
              <w:left w:val="nil"/>
              <w:bottom w:val="single" w:color="000000" w:sz="8" w:space="0"/>
              <w:right w:val="single" w:color="000000" w:sz="8" w:space="0"/>
            </w:tcBorders>
            <w:shd w:val="clear"/>
            <w:vAlign w:val="center"/>
          </w:tcPr>
          <w:p w14:paraId="553337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根据投标人提供的针对本项目舆情监测系统和应急管理、突发情况应对工作方案内容和及时性和实用性等,由评委进行评分：拥有全网舆论情况监测系统，方案内容完整科学，应对措施有针对性，可行度好的得10分；拥有全网舆论情况监测系统，方案内容相对科学，应对措施有针对性，可行性相对好的得6分；没有全网舆论情况监测系统，方案安排未针对性提出应对措施，可行性欠缺的得2分；未提供的不得分。（注：须提供相应系统界面截图、使用账号等佐证材料，未提供不得分。）</w:t>
            </w:r>
          </w:p>
        </w:tc>
        <w:tc>
          <w:tcPr>
            <w:tcW w:w="320" w:type="pct"/>
            <w:tcBorders>
              <w:top w:val="nil"/>
              <w:left w:val="nil"/>
              <w:bottom w:val="single" w:color="000000" w:sz="8" w:space="0"/>
              <w:right w:val="single" w:color="000000" w:sz="8" w:space="0"/>
            </w:tcBorders>
            <w:shd w:val="clear"/>
            <w:vAlign w:val="center"/>
          </w:tcPr>
          <w:p w14:paraId="1EDDD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r>
      <w:tr w14:paraId="2D95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 w:type="pct"/>
            <w:tcBorders>
              <w:top w:val="nil"/>
              <w:left w:val="single" w:color="000000" w:sz="8" w:space="0"/>
              <w:bottom w:val="single" w:color="000000" w:sz="8" w:space="0"/>
              <w:right w:val="single" w:color="000000" w:sz="8" w:space="0"/>
            </w:tcBorders>
            <w:shd w:val="clear"/>
            <w:vAlign w:val="center"/>
          </w:tcPr>
          <w:p w14:paraId="61C6C5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431" w:type="pct"/>
            <w:tcBorders>
              <w:top w:val="nil"/>
              <w:left w:val="nil"/>
              <w:bottom w:val="single" w:color="000000" w:sz="8" w:space="0"/>
              <w:right w:val="single" w:color="000000" w:sz="8" w:space="0"/>
            </w:tcBorders>
            <w:shd w:val="clear"/>
            <w:vAlign w:val="center"/>
          </w:tcPr>
          <w:p w14:paraId="3FA33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企业荣誉</w:t>
            </w:r>
          </w:p>
        </w:tc>
        <w:tc>
          <w:tcPr>
            <w:tcW w:w="3971" w:type="pct"/>
            <w:tcBorders>
              <w:top w:val="nil"/>
              <w:left w:val="nil"/>
              <w:bottom w:val="single" w:color="000000" w:sz="8" w:space="0"/>
              <w:right w:val="single" w:color="000000" w:sz="8" w:space="0"/>
            </w:tcBorders>
            <w:shd w:val="clear"/>
            <w:vAlign w:val="center"/>
          </w:tcPr>
          <w:p w14:paraId="7F5902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供应商获得省级及以上单位颁发的视频类奖项得5分；获得市级颁发的视频类奖项得3分；市级以下奖项得1分。未提供不得分。注：供应商须同时提供获奖相关材料及该创作内容由供应商制作的证明材料并加盖公章，否则不得分。</w:t>
            </w:r>
          </w:p>
        </w:tc>
        <w:tc>
          <w:tcPr>
            <w:tcW w:w="320" w:type="pct"/>
            <w:tcBorders>
              <w:top w:val="nil"/>
              <w:left w:val="nil"/>
              <w:bottom w:val="single" w:color="000000" w:sz="8" w:space="0"/>
              <w:right w:val="single" w:color="000000" w:sz="8" w:space="0"/>
            </w:tcBorders>
            <w:shd w:val="clear"/>
            <w:vAlign w:val="center"/>
          </w:tcPr>
          <w:p w14:paraId="628F7C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r>
      <w:tr w14:paraId="6E0F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79" w:type="pct"/>
            <w:gridSpan w:val="3"/>
            <w:tcBorders>
              <w:top w:val="nil"/>
              <w:left w:val="single" w:color="000000" w:sz="8" w:space="0"/>
              <w:bottom w:val="single" w:color="000000" w:sz="8" w:space="0"/>
              <w:right w:val="single" w:color="000000" w:sz="8" w:space="0"/>
            </w:tcBorders>
            <w:shd w:val="clear"/>
            <w:vAlign w:val="center"/>
          </w:tcPr>
          <w:p w14:paraId="13ED4B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总计</w:t>
            </w:r>
          </w:p>
        </w:tc>
        <w:tc>
          <w:tcPr>
            <w:tcW w:w="320" w:type="pct"/>
            <w:tcBorders>
              <w:top w:val="nil"/>
              <w:left w:val="nil"/>
              <w:bottom w:val="single" w:color="000000" w:sz="8" w:space="0"/>
              <w:right w:val="single" w:color="000000" w:sz="8" w:space="0"/>
            </w:tcBorders>
            <w:shd w:val="clear"/>
            <w:vAlign w:val="center"/>
          </w:tcPr>
          <w:p w14:paraId="74EC92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100</w:t>
            </w:r>
          </w:p>
        </w:tc>
      </w:tr>
    </w:tbl>
    <w:p w14:paraId="779857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7096B4B-1E66-4D6D-A58F-D1D5AF5D6891}"/>
  </w:font>
  <w:font w:name="仿宋">
    <w:panose1 w:val="02010609060101010101"/>
    <w:charset w:val="86"/>
    <w:family w:val="auto"/>
    <w:pitch w:val="default"/>
    <w:sig w:usb0="800002BF" w:usb1="38CF7CFA" w:usb2="00000016" w:usb3="00000000" w:csb0="00040001" w:csb1="00000000"/>
    <w:embedRegular r:id="rId2" w:fontKey="{80631879-4ACB-421A-A266-56E5961B19E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236AF"/>
    <w:rsid w:val="1DF262D7"/>
    <w:rsid w:val="3197546D"/>
    <w:rsid w:val="390236AF"/>
    <w:rsid w:val="5B1F728F"/>
    <w:rsid w:val="5CB7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1323</Words>
  <Characters>1347</Characters>
  <Lines>0</Lines>
  <Paragraphs>0</Paragraphs>
  <TotalTime>118</TotalTime>
  <ScaleCrop>false</ScaleCrop>
  <LinksUpToDate>false</LinksUpToDate>
  <CharactersWithSpaces>1347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2024-11-14T09:42:00Z</dcterms:created>
  <dc:creator>Mwashah</dc:creator>
  <cp:lastModifiedBy>Mwashah</cp:lastModifiedBy>
  <dcterms:modified xsi:type="dcterms:W3CDTF">2024-11-25T03:37:25Z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FBCB27CAE7B44D30A4B47C89C7F62432_13</vt:lpwstr>
  </property>
</Properties>
</file>