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7761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center"/>
          </w:tcPr>
          <w:p w14:paraId="4E23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·民艺空间合作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项目（空间3）</w:t>
            </w:r>
          </w:p>
          <w:p w14:paraId="1B02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评分表</w:t>
            </w:r>
          </w:p>
        </w:tc>
      </w:tr>
      <w:tr w14:paraId="501C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0E41F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20045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46A5B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C8D0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2D4A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128D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4671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7E2B4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项目策划方案包括场地规划、布展设计、运营业态，整体方案是否结合项目特点，方案最优者得20分，每降低一名减5分，以此类推。</w:t>
            </w:r>
          </w:p>
        </w:tc>
        <w:tc>
          <w:tcPr>
            <w:tcW w:w="850" w:type="dxa"/>
            <w:vAlign w:val="center"/>
          </w:tcPr>
          <w:p w14:paraId="26D93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C28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33" w:type="dxa"/>
            <w:vAlign w:val="center"/>
          </w:tcPr>
          <w:p w14:paraId="00E2E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3C8F8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研学方案</w:t>
            </w:r>
          </w:p>
        </w:tc>
        <w:tc>
          <w:tcPr>
            <w:tcW w:w="5800" w:type="dxa"/>
            <w:vAlign w:val="center"/>
          </w:tcPr>
          <w:p w14:paraId="24E3A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应明确场地空间内研学课程方案，合作方须负责培训场地提升、宣传推广、招商、招生、课程开展、学员安全、配套服务等工作及费用均由合作方承担，我司不提供资金投入。合作期内，场地水电费等相关费用由合作方承担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根据方案特色完整性，最优得20分，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每降低一名减5分，以此类推。</w:t>
            </w:r>
          </w:p>
        </w:tc>
        <w:tc>
          <w:tcPr>
            <w:tcW w:w="850" w:type="dxa"/>
            <w:vAlign w:val="center"/>
          </w:tcPr>
          <w:p w14:paraId="7019A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E29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40C14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00940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 w14:paraId="5FC1E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方案中是否明确保底营收费用，每年保底营业额不低于3.12万元，报价最高者得20分，降低一名减5分，以此类推。</w:t>
            </w:r>
          </w:p>
        </w:tc>
        <w:tc>
          <w:tcPr>
            <w:tcW w:w="850" w:type="dxa"/>
            <w:vAlign w:val="center"/>
          </w:tcPr>
          <w:p w14:paraId="7BB04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D50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352E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C7E3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12822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方案中是否明确我司合作分成比例不低于15%，分成比例最高者得20分，每降低一名减5分，以此类推。</w:t>
            </w:r>
          </w:p>
        </w:tc>
        <w:tc>
          <w:tcPr>
            <w:tcW w:w="850" w:type="dxa"/>
            <w:vAlign w:val="center"/>
          </w:tcPr>
          <w:p w14:paraId="3AA9A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227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4D902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48DF1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37B99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698AF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0FB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40B6D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12903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0608B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dhYTQ3OTA1YjMyYTFiOTA5OTc0MDNmMTAxOGYifQ=="/>
    <w:docVar w:name="KGWebUrl" w:val="http://36.138.182.47:8686/seeyon/officeservlet"/>
  </w:docVars>
  <w:rsids>
    <w:rsidRoot w:val="00000000"/>
    <w:rsid w:val="072A0157"/>
    <w:rsid w:val="1AB939E6"/>
    <w:rsid w:val="2E977FEB"/>
    <w:rsid w:val="2F567050"/>
    <w:rsid w:val="379D2E30"/>
    <w:rsid w:val="37D07D83"/>
    <w:rsid w:val="4EB40A4C"/>
    <w:rsid w:val="5FB723D0"/>
    <w:rsid w:val="641A5C97"/>
    <w:rsid w:val="7A20190E"/>
    <w:rsid w:val="7CE96337"/>
    <w:rsid w:val="FF5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270</Characters>
  <Lines>0</Lines>
  <Paragraphs>0</Paragraphs>
  <TotalTime>0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小哟</cp:lastModifiedBy>
  <dcterms:modified xsi:type="dcterms:W3CDTF">2025-01-07T09:53:06Z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5954D1424F9A4E1BA2E4F632527D480C_13</vt:lpwstr>
  </property>
  <property fmtid="{D5CDD505-2E9C-101B-9397-08002B2CF9AE}" pid="4" name="KSOTemplateDocerSaveRecord">
    <vt:lpwstr>eyJoZGlkIjoiZTgxNDg3NmJjM2IyMTVhNWYxOTEyNGQ4MzNlMTg0NGUiLCJ1c2VySWQiOiI2NDc1ODY0MjcifQ==</vt:lpwstr>
  </property>
</Properties>
</file>